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BAC" w:rsidRDefault="00E45BAC">
      <w:pPr>
        <w:pStyle w:val="210"/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E45BAC">
        <w:trPr>
          <w:jc w:val="right"/>
        </w:trPr>
        <w:tc>
          <w:tcPr>
            <w:tcW w:w="4525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</w:tc>
        <w:tc>
          <w:tcPr>
            <w:tcW w:w="5320" w:type="dxa"/>
            <w:noWrap/>
          </w:tcPr>
          <w:p w:rsidR="00E45BAC" w:rsidRDefault="00327E6B">
            <w:pPr>
              <w:pStyle w:val="510"/>
              <w:widowControl w:val="0"/>
              <w:ind w:hanging="5664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УТВЕРЖДЁН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приказом управления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физической культуре и спорту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Администрации муниципального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образования город Салехард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от 13 декабря 2023 года № 186-о</w:t>
            </w:r>
          </w:p>
          <w:p w:rsidR="00E45BAC" w:rsidRDefault="00E45BAC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 w:rsidP="00525569">
            <w:pPr>
              <w:widowControl w:val="0"/>
              <w:jc w:val="both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(с изм. от </w:t>
            </w:r>
            <w:r w:rsidR="00947EC9">
              <w:rPr>
                <w:color w:val="FF0000"/>
                <w:sz w:val="24"/>
              </w:rPr>
              <w:t>29</w:t>
            </w:r>
            <w:r w:rsidR="008B1FC8">
              <w:rPr>
                <w:color w:val="FF0000"/>
                <w:sz w:val="24"/>
              </w:rPr>
              <w:t xml:space="preserve"> марта 2024 года приказ № 3</w:t>
            </w:r>
            <w:r w:rsidR="00947EC9">
              <w:rPr>
                <w:color w:val="FF0000"/>
                <w:sz w:val="24"/>
              </w:rPr>
              <w:t>8</w:t>
            </w:r>
            <w:r>
              <w:rPr>
                <w:color w:val="FF0000"/>
                <w:sz w:val="24"/>
              </w:rPr>
              <w:t>-о)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327E6B">
      <w:pPr>
        <w:pStyle w:val="210"/>
        <w:jc w:val="center"/>
        <w:rPr>
          <w:rFonts w:ascii="Liberation Sans" w:eastAsia="Liberation Sans" w:hAnsi="Liberation Sans" w:cs="Liberation Sans"/>
          <w:sz w:val="52"/>
        </w:rPr>
      </w:pPr>
      <w:r>
        <w:rPr>
          <w:rFonts w:ascii="Liberation Sans" w:eastAsia="Liberation Sans" w:hAnsi="Liberation Sans" w:cs="Liberation Sans"/>
          <w:sz w:val="52"/>
        </w:rPr>
        <w:t>КАЛЕНДАРНЫЙ ПЛАН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НА 2024 ГОД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E45BAC">
        <w:trPr>
          <w:jc w:val="right"/>
        </w:trPr>
        <w:tc>
          <w:tcPr>
            <w:tcW w:w="4787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4851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</w:tc>
      </w:tr>
    </w:tbl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2"/>
        </w:rPr>
      </w:pPr>
      <w:r>
        <w:rPr>
          <w:rFonts w:ascii="Liberation Sans" w:eastAsia="Liberation Sans" w:hAnsi="Liberation Sans" w:cs="Liberation Sans"/>
          <w:b/>
          <w:sz w:val="32"/>
        </w:rPr>
        <w:lastRenderedPageBreak/>
        <w:t xml:space="preserve">г. Салехард 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140"/>
        <w:gridCol w:w="6"/>
        <w:gridCol w:w="45"/>
        <w:gridCol w:w="4094"/>
        <w:gridCol w:w="31"/>
        <w:gridCol w:w="3705"/>
        <w:gridCol w:w="41"/>
        <w:gridCol w:w="34"/>
        <w:gridCol w:w="2310"/>
        <w:gridCol w:w="30"/>
        <w:gridCol w:w="3450"/>
      </w:tblGrid>
      <w:tr w:rsidR="00E45BAC">
        <w:trPr>
          <w:trHeight w:val="82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sz w:val="32"/>
                <w:u w:val="none"/>
              </w:rPr>
            </w:pPr>
            <w:r>
              <w:rPr>
                <w:rFonts w:ascii="Liberation Sans" w:eastAsia="Liberation Sans" w:hAnsi="Liberation Sans" w:cs="Liberation Sans"/>
                <w:sz w:val="32"/>
                <w:u w:val="none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 xml:space="preserve"> ЧАСТЬ</w:t>
            </w:r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u w:val="non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E45BAC">
        <w:trPr>
          <w:trHeight w:val="24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numPr>
                <w:ilvl w:val="0"/>
                <w:numId w:val="2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E45BAC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МЕСТО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ДАТА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33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numPr>
                <w:ilvl w:val="1"/>
                <w:numId w:val="4"/>
              </w:numPr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Спартакиада города Салехарда 2024 года</w:t>
            </w:r>
          </w:p>
        </w:tc>
      </w:tr>
      <w:tr w:rsidR="00E45BAC">
        <w:trPr>
          <w:cantSplit/>
          <w:trHeight w:val="63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66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31.03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632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86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517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7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lastRenderedPageBreak/>
              <w:t>1.2. Спартакиада  школьных спортивных клубов города Салехарда 2024 года</w:t>
            </w:r>
          </w:p>
        </w:tc>
      </w:tr>
      <w:tr w:rsidR="00E45BAC">
        <w:trPr>
          <w:trHeight w:val="4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22-26.01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29.01-02.02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12-16.02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18-22.03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Лыжные гонки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Легкоатлетический кросс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ул. Обская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ОФП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баскетболу 3х3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18-19.11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Департамент образования Администрации г. Салехарда</w:t>
            </w:r>
          </w:p>
        </w:tc>
      </w:tr>
      <w:tr w:rsidR="00E45BAC">
        <w:trPr>
          <w:trHeight w:val="7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55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Бассейн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«Ц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cantSplit/>
          <w:trHeight w:val="26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E45BAC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У«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ЦФКиС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53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69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784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ind w:firstLine="157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72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b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2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0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пауэрлифтингу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МАУК</w:t>
            </w:r>
          </w:p>
          <w:p w:rsidR="00E45BAC" w:rsidRDefault="00327E6B">
            <w:pPr>
              <w:pStyle w:val="af6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5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1.5. Спартакиада  детских дошкольных учреждений города Салехарда 2024</w:t>
            </w:r>
          </w:p>
        </w:tc>
      </w:tr>
      <w:tr w:rsidR="00E45BAC">
        <w:trPr>
          <w:cantSplit/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lastRenderedPageBreak/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Игра Корн-Холл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8"/>
              <w:widowControl w:val="0"/>
              <w:ind w:left="45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   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01-19.04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13-14.04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19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1.6. Школьная спортивная лига города Салехарда 2024 года</w:t>
            </w:r>
          </w:p>
        </w:tc>
      </w:tr>
      <w:tr w:rsidR="00E45BAC">
        <w:trPr>
          <w:cantSplit/>
          <w:trHeight w:val="61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Школьная спортивная лига города Салехарда 2024 года (по отдельному положению)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cantSplit/>
          <w:trHeight w:val="61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1.7. Спартакиада города Салехарда 2023 года</w:t>
            </w:r>
          </w:p>
        </w:tc>
      </w:tr>
      <w:tr w:rsidR="00E45BAC">
        <w:trPr>
          <w:cantSplit/>
          <w:trHeight w:val="618"/>
        </w:trPr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1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15-21.01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27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  <w:t>2. Первенства, чемпионаты, турниры по видам спорта</w:t>
            </w:r>
          </w:p>
        </w:tc>
      </w:tr>
      <w:tr w:rsidR="00E45BAC">
        <w:trPr>
          <w:trHeight w:val="33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Армрестлинг</w:t>
            </w:r>
          </w:p>
        </w:tc>
      </w:tr>
      <w:tr w:rsidR="00E45BAC">
        <w:trPr>
          <w:trHeight w:val="41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Чемпионат и первенство города Салехарда </w:t>
            </w:r>
            <w:r>
              <w:rPr>
                <w:rFonts w:ascii="Liberation Sans" w:eastAsia="Liberation Sans" w:hAnsi="Liberation Sans" w:cs="Liberation Sans"/>
                <w:sz w:val="24"/>
              </w:rPr>
              <w:t>по армрестлингу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«Беркут» 89»</w:t>
            </w:r>
          </w:p>
        </w:tc>
      </w:tr>
      <w:tr w:rsidR="00E45BAC">
        <w:trPr>
          <w:trHeight w:val="28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Баскетбол</w:t>
            </w:r>
          </w:p>
        </w:tc>
      </w:tr>
      <w:tr w:rsidR="00E45BAC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bottom"/>
          </w:tcPr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Муниципальный турнир</w:t>
            </w:r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 xml:space="preserve">по баскетболу 3х3 среди команд юношей и девушек, </w:t>
            </w:r>
            <w:proofErr w:type="gramStart"/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посвященный</w:t>
            </w:r>
            <w:proofErr w:type="gramEnd"/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03-05.05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83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баскетболу среди команд юношей и девушек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 (каникулы)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20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Бокс</w:t>
            </w:r>
          </w:p>
        </w:tc>
      </w:tr>
      <w:tr w:rsidR="00E45BAC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27-28.04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боксу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58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боксу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Волейбол</w:t>
            </w:r>
          </w:p>
        </w:tc>
      </w:tr>
      <w:tr w:rsidR="00E45BAC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2008-2009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65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детских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2011-2012 г.р. и 2013-2014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юношей 2011 г.р. и моложе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«ЦКиС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65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</w:t>
            </w:r>
            <w:r w:rsidR="006605C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женских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26-31.03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г. Салехарда»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</w:t>
            </w:r>
            <w:r w:rsidR="006605C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      г. Салехарда»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волейболу «Золотая Осень» среди команд юношей 2012 г.р. и моложе и команд девушек 2012-2014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30.09-02.10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девочек 2010-2012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6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ОО «Федерация по волейболу г. Салехарда»</w:t>
            </w:r>
          </w:p>
        </w:tc>
      </w:tr>
      <w:tr w:rsidR="00E45BAC">
        <w:trPr>
          <w:trHeight w:val="3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lastRenderedPageBreak/>
              <w:t>Дартс</w:t>
            </w: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дартсу (501)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дартсу,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05.05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дартсу (микст)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2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Киокусинкай</w:t>
            </w:r>
          </w:p>
        </w:tc>
      </w:tr>
      <w:tr w:rsidR="00E45BAC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киокусинкай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44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left="60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lang w:eastAsia="en-US"/>
              </w:rPr>
              <w:t>Лыжные гонки</w:t>
            </w:r>
          </w:p>
        </w:tc>
      </w:tr>
      <w:tr w:rsidR="00E45BAC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Межмуниципальные соревнования по лыжным гонкам «Матчевая встреча между городами Салехард, Лабытнанги и Приуральского района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Окотэтто</w:t>
            </w:r>
            <w:proofErr w:type="spellEnd"/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Мини-футбол</w:t>
            </w:r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  <w:lang w:val="en-US"/>
              </w:rPr>
              <w:t>IV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Заполярная Золотая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  <w:lang w:val="en-US"/>
              </w:rPr>
              <w:t>IV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Заполярная Серебряная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Школьная мини-футбольная лига города Салехарда «Мини-футбол в школу» (школьные клубы с 1 по 11 класс)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Кубок города Салехарда по мини-футболу,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2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Заполярная детская лига по мини-футболу среди команд юношей 2012-2013 г.р. и 2014-2015 г.р.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мини-футболу, посвященное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Муниципальный турнир «Кубок города Салехарда «Кубок Победы»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по мини-футболу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27.04-08.05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МОО «Федерация футбола» г. Салехарда</w:t>
            </w:r>
          </w:p>
        </w:tc>
      </w:tr>
      <w:tr w:rsidR="00E45BAC">
        <w:trPr>
          <w:trHeight w:val="64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(летний)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 Салехарда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Спортивные площадки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(по назначению)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Июнь - август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25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02-03.11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4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Настольный теннис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04-05.05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2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Пауэрлифтинг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(жим), посвященные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 w:rsidP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</w:t>
            </w:r>
            <w:r w:rsidR="005255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рда по пауэрлифтингу (троеборье)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среди юношей и девушек, юниоров и юниорок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</w:t>
            </w:r>
            <w:r w:rsidR="00327E6B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(троеборье классическое), посвященные Дню образования ЯНАО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2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Плавание</w:t>
            </w:r>
          </w:p>
        </w:tc>
      </w:tr>
      <w:tr w:rsidR="00E45BAC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плаванию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 «Веселый дельфин»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26-28.09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плаванию, посвященные памяти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Г.И. Забродина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07-09.11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22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Практическая стрельба</w:t>
            </w:r>
          </w:p>
        </w:tc>
      </w:tr>
      <w:tr w:rsidR="00E45BAC">
        <w:trPr>
          <w:trHeight w:val="79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практической стрельбе, посвященный «Дню защитника Отечества»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практической стрельбе,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посвященный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«Дню защитника Отечества»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Пулевая стрельба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0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Самбо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самбо среди юношей и девушек 2008-2010 г.р., 2010-2012 г.р. и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2012-2013г.р.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самбо, посвященные «Дню самбо»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5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аэробика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аэробике, посвященные 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борьба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«Дню защитника Отечества»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103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(вольной) борьбе, посвященные «Дню образования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8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E45BAC">
        <w:trPr>
          <w:trHeight w:val="9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13-14.04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Тхэквондо (ВТФ)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тхэквондо (ВТФ)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МАУ ДО «СШ «Фаворит»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 «Дню Учителя»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1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Тяжелая атлетика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</w:p>
        </w:tc>
      </w:tr>
      <w:tr w:rsidR="00E45BAC">
        <w:trPr>
          <w:trHeight w:val="61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 «Кубок Президента Федерации тяжелой атлетики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15-17.03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85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тяжелой атлетике, посвященное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03-04.05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853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атлетике, посвященные памяти МС СССР П.В. Рогача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25-26.10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8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Фигурное катание</w:t>
            </w:r>
          </w:p>
        </w:tc>
      </w:tr>
      <w:tr w:rsidR="00E45BAC">
        <w:trPr>
          <w:trHeight w:val="103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Костевой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Ледовый корт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«Родные города»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РОО «Федерация фигурного катания на коньках ЯНАО»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29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Шахматы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быстрым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блицу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9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юношей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 девушек до 15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мальчиков и девочек до 13 лет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7793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25-28.03</w:t>
            </w:r>
            <w:bookmarkStart w:id="0" w:name="_GoBack"/>
            <w:bookmarkEnd w:id="0"/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13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28-31.08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20-24.11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решению шахматных композиций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 СШ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ГАУ ДО ЯНАО СШ «ПШШ А. Карпова»</w:t>
            </w:r>
          </w:p>
        </w:tc>
      </w:tr>
      <w:tr w:rsidR="00E45BAC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Рукопашный бой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рукопашному бою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РСПОО ЯНАО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«Клуб ВАРК»</w:t>
            </w:r>
          </w:p>
        </w:tc>
      </w:tr>
      <w:tr w:rsidR="00E45BAC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Лыжные гонки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Муниципальные соревнования по лыжным гонкам, посвященные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lastRenderedPageBreak/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lastRenderedPageBreak/>
              <w:t>Лыжная база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МАУ ДО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lastRenderedPageBreak/>
              <w:t>«СШ «Фаворит»</w:t>
            </w:r>
          </w:p>
        </w:tc>
      </w:tr>
      <w:tr w:rsidR="00E45BAC">
        <w:trPr>
          <w:trHeight w:val="45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lastRenderedPageBreak/>
              <w:t>3. Физкультурно-оздоровительные мероприятия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 Армрестлинг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армрестлингу, посвященный Дню защитника Отечества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армрестлингу среди женщин,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«Кубок Главы города Салехарда по армрестлингу»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Площадь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39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highlight w:val="white"/>
              </w:rPr>
              <w:t>2. Волейбол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«ЦКиС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 Салехарда»,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525569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P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соревнования по волейболу «Волейбол на снегу, посвященные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lang w:val="en-US"/>
              </w:rPr>
              <w:t>III</w:t>
            </w:r>
            <w:r w:rsidRPr="005255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Всероссийским Арктическим играм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Городской пляж</w:t>
            </w:r>
          </w:p>
          <w:p w:rsid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(берег р. Полябта)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42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3. Лыжные гонки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Закрытие лыжного сезона 2023-2024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9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Открытие лыжного сезона 2024-2025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Новогодняя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1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4. Пожарно-спасательный спорт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spellEnd"/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пожарно-спасательному спорту среди личного состава подразделений ФПС ГПС ЯНАО на лучшее звено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газодымозащитной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службы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пожарному многофункциональному многоборью среди личного состава подразделений Государственной противопожарной службы ЯНАО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E45BAC">
        <w:trPr>
          <w:trHeight w:val="37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5. Практическая стрельба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«Рождественские встречи»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январь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 «День чекиста»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276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6.Рукопашный бой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спортивно-патриотической  направленности по рукопашному бою, посвященный памяти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Бабаева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Ниджата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Эльшад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оглы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РСПОО ЯНАО «Клуб ВАРК»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7. Тхэквондо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Новогодний фестиваль тхэквондо (ВТФ)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lastRenderedPageBreak/>
              <w:t>8. Хоккей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Крещенский турнир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посвящённый Дню образования Ямало-Ненецкого автономного округа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6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9. Шахматы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шахматам, посвященный Рождеству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Зимняя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классика-2024»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08-11.01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«Зимние каникулы-2024»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16-21.01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(1этап)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этап  соревнований  по шахматам среди команд общеобразовательных школ «Белая ладья»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Февраль-март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(3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72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«Обдорская весна-2024»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417AC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26-2</w:t>
            </w:r>
            <w:r w:rsidR="00525569">
              <w:rPr>
                <w:rFonts w:ascii="Liberation Sans" w:eastAsia="Liberation Sans" w:hAnsi="Liberation Sans" w:cs="Liberation Sans"/>
                <w:sz w:val="24"/>
              </w:rPr>
              <w:t>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(4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Празднику Весны и Труда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Победы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13-14.05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г. Салехарда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18-19.05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(5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105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105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Салехардское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лето-2024»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27-31.05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защиты детей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highlight w:val="yellow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России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70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 "Олимпийский день в ЯНАО"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</w:t>
            </w:r>
          </w:p>
        </w:tc>
      </w:tr>
      <w:tr w:rsidR="00E45BAC">
        <w:trPr>
          <w:trHeight w:val="70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30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физкультурника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«АВГУСТ-2024»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25-28.08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32.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(6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города Салехард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Первая декада сентября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05-06.10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Воскресный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21-22.10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9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46.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 выходного дня по быстрым шахматам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«Осенние диагонали-2024»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07-10.11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2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«ДЕКАБРЬ-2024»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65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1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Новогодний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75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20"/>
              <w:keepNext/>
              <w:keepLines/>
              <w:rPr>
                <w:rFonts w:ascii="Liberation Sans" w:eastAsia="Liberation Sans" w:hAnsi="Liberation Sans" w:cs="Liberation Sans"/>
                <w:sz w:val="26"/>
                <w:szCs w:val="32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 xml:space="preserve">10. </w:t>
            </w: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Физкультурно-массовые </w:t>
            </w:r>
            <w:proofErr w:type="gramStart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мероприятиях</w:t>
            </w:r>
            <w:proofErr w:type="gramEnd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 «Спортивные каникулы»</w:t>
            </w:r>
          </w:p>
          <w:p w:rsidR="00E45BAC" w:rsidRDefault="00327E6B">
            <w:pPr>
              <w:pStyle w:val="20"/>
              <w:keepNext/>
              <w:keepLines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(в рамках «Декады спорта»)</w:t>
            </w:r>
          </w:p>
        </w:tc>
      </w:tr>
      <w:tr w:rsidR="00E45BAC">
        <w:trPr>
          <w:trHeight w:val="61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«Хоккей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03.01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«Футбол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Спортивная площадка за МАУК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«Самый быстрый тюбинг»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ЦАО «Горка-Парк»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05.01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«Волейбол на снегу»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0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 xml:space="preserve">11. Фестиваль </w:t>
            </w:r>
            <w:proofErr w:type="spellStart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-спорта</w:t>
            </w:r>
          </w:p>
        </w:tc>
      </w:tr>
      <w:tr w:rsidR="00E45BAC">
        <w:trPr>
          <w:trHeight w:val="49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   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игры города Салехарда  (по отдельному положению)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12. </w:t>
            </w:r>
            <w:r>
              <w:rPr>
                <w:rFonts w:ascii="Liberation Sans" w:eastAsia="Liberation Sans" w:hAnsi="Liberation Sans" w:cs="Liberation Sans"/>
                <w:b/>
                <w:sz w:val="26"/>
                <w:lang w:val="en-US"/>
              </w:rPr>
              <w:t>XLII</w:t>
            </w: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открытая Всероссийская массовая лыжная гонка «Лыжня России» </w:t>
            </w:r>
          </w:p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в Ямало-Ненецком автономном округе в 2024г., в г. Салехард</w:t>
            </w:r>
          </w:p>
        </w:tc>
      </w:tr>
      <w:tr w:rsidR="00E45BAC">
        <w:trPr>
          <w:trHeight w:val="41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Массовая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18.02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E45BAC">
        <w:trPr>
          <w:trHeight w:val="30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13. Всероссийский день зимних видов спорта</w:t>
            </w:r>
          </w:p>
        </w:tc>
      </w:tr>
      <w:tr w:rsidR="00E45BAC">
        <w:trPr>
          <w:trHeight w:val="58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Всероссийский день зимних видов спорта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«Горка-Парк»,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24-25.02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25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14. Массовая лыжная гонка «Ямальская лыжня»</w:t>
            </w:r>
          </w:p>
        </w:tc>
      </w:tr>
      <w:tr w:rsidR="00E45BAC">
        <w:trPr>
          <w:trHeight w:val="56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E45BAC">
        <w:trPr>
          <w:trHeight w:val="2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15. Спортивно-массовые мероприятия, в рамках проведения праздника «День Оленевода»</w:t>
            </w:r>
          </w:p>
        </w:tc>
      </w:tr>
      <w:tr w:rsidR="00E45BAC">
        <w:trPr>
          <w:trHeight w:val="96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Полябта</w:t>
            </w:r>
            <w:proofErr w:type="spellEnd"/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4107"/>
        <w:gridCol w:w="136"/>
        <w:gridCol w:w="39"/>
        <w:gridCol w:w="3740"/>
        <w:gridCol w:w="2370"/>
        <w:gridCol w:w="13"/>
        <w:gridCol w:w="3481"/>
      </w:tblGrid>
      <w:tr w:rsidR="00E45BAC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16. Физкультурно-массовые мероприятия, посвященные «Дню Победы»</w:t>
            </w:r>
          </w:p>
        </w:tc>
      </w:tr>
      <w:tr w:rsidR="00E45BAC">
        <w:trPr>
          <w:trHeight w:val="75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объекты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17. Городские историко-патриотические, спортивные игры «ПОМНИМ, ЧТИМ, ЗАЩИТИМ»</w:t>
            </w:r>
          </w:p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среди команд общеобразовательных учреждений</w:t>
            </w:r>
          </w:p>
        </w:tc>
      </w:tr>
      <w:tr w:rsidR="00E45BAC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Городские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историко-патриотические, спортивные игры «ПОМНИМ, ЧТИМ, ЗАЩИТИМ» среди команд общеобразовательных учреждений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18. Спортивный праздник «Папа, мама, я – спортивная семья», посвященный Международному дню семьи</w:t>
            </w:r>
          </w:p>
        </w:tc>
      </w:tr>
      <w:tr w:rsidR="00E45BAC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Спортивная площадка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ул. Обская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19.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велопарад в городе Салехарде</w:t>
            </w:r>
          </w:p>
        </w:tc>
      </w:tr>
      <w:tr w:rsidR="00E45BAC">
        <w:trPr>
          <w:trHeight w:val="60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велопарад в городе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20. Физкультурно-оздоровительные мероприятия, посвящённые празднику «День защиты детей»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21. Физкультурно-массовые мероприятия, посвящённые празднику «День молодёжи»</w:t>
            </w:r>
          </w:p>
        </w:tc>
      </w:tr>
      <w:tr w:rsidR="00E45BAC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22. Всероссийский олимпийский день </w:t>
            </w:r>
          </w:p>
        </w:tc>
      </w:tr>
      <w:tr w:rsidR="00E45BAC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23. Физкультурно-спортивные мероприятия по месту жительства «Лето со спортом»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города, 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Июнь-сентябрь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lastRenderedPageBreak/>
              <w:t>24. Мероприятия, посвящённые празднику «День физкультурника»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25. Мероприятия, посвященные «Дню физической культуры и спорта в ЯНАО» и Дню города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26. Всероссийский день бега «Кросс нации»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Всероссийский день бега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«Кросс нации»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27. Фестиваль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«День здоровья для детей с ограниченными возможностями здоровья в Ямало-Ненецком автономном округе»                                    на территории муниципального образования город Салехард</w:t>
            </w:r>
          </w:p>
        </w:tc>
      </w:tr>
      <w:tr w:rsidR="00E45BAC">
        <w:trPr>
          <w:trHeight w:val="51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Физкультурно-оздоровительные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28. Международный день ходьбы в Салехарде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Международный день ходьбы в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Всероссийская акция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«10000 шагов к жизни»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 Салехарда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E45BAC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29. Физкультурно-массовые мероприятия, посвящённые Всероссийскому Дню Отца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15.10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30. Физкультурно-массовые мероприятия, посвящённые Всероссийскому Дню Матери</w:t>
            </w:r>
          </w:p>
        </w:tc>
      </w:tr>
      <w:tr w:rsidR="00E45BAC">
        <w:trPr>
          <w:trHeight w:val="78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24.11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lastRenderedPageBreak/>
              <w:t>31. Физкультурно-массовые мероприятия, посвящённые «Году семьи»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«Году семьи»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</w:rPr>
              <w:t>03.02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32. Физкультурные мероприятия с населением города Салехарда по месту жительства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Физкультурные мероприятия с населением города Салехарда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по месту жительства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Открытые спортивные площадки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г. Салехарда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01.02-30.04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МАУ ДО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«СШ «Фаворит»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b/>
                <w:sz w:val="24"/>
              </w:rPr>
            </w:pPr>
            <w:r>
              <w:rPr>
                <w:rFonts w:ascii="Liberation Sans" w:hAnsi="Liberation Sans" w:cs="Liberation Sans"/>
                <w:b/>
                <w:sz w:val="24"/>
              </w:rPr>
              <w:t>33. Спортивная борьба (</w:t>
            </w:r>
            <w:proofErr w:type="spellStart"/>
            <w:r>
              <w:rPr>
                <w:rFonts w:ascii="Liberation Sans" w:hAnsi="Liberation Sans" w:cs="Liberation Sans"/>
                <w:b/>
                <w:sz w:val="24"/>
              </w:rPr>
              <w:t>грэпплинг</w:t>
            </w:r>
            <w:proofErr w:type="spellEnd"/>
            <w:r>
              <w:rPr>
                <w:rFonts w:ascii="Liberation Sans" w:hAnsi="Liberation Sans" w:cs="Liberation Sans"/>
                <w:b/>
                <w:sz w:val="24"/>
              </w:rPr>
              <w:t>)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Муниципальные соревнования по спортивной борьбе (</w:t>
            </w:r>
            <w:proofErr w:type="spellStart"/>
            <w:r>
              <w:rPr>
                <w:rFonts w:ascii="Liberation Sans" w:hAnsi="Liberation Sans" w:cs="Liberation Sans"/>
                <w:spacing w:val="1"/>
                <w:sz w:val="24"/>
              </w:rPr>
              <w:t>грэпплингу</w:t>
            </w:r>
            <w:proofErr w:type="spellEnd"/>
            <w:r>
              <w:rPr>
                <w:rFonts w:ascii="Liberation Sans" w:hAnsi="Liberation Sans" w:cs="Liberation Sans"/>
                <w:spacing w:val="1"/>
                <w:sz w:val="24"/>
              </w:rPr>
              <w:t>), посвященные Дню защитника Отечества</w:t>
            </w:r>
          </w:p>
        </w:tc>
        <w:tc>
          <w:tcPr>
            <w:tcW w:w="37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Центр единоборств «Северный характер»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23.02 </w:t>
            </w:r>
          </w:p>
        </w:tc>
        <w:tc>
          <w:tcPr>
            <w:tcW w:w="3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numPr>
                <w:ilvl w:val="0"/>
                <w:numId w:val="3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Места тестирования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 течение года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плану Центра тестирования ГТО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6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27.02-03.03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76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lastRenderedPageBreak/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Летний фестиваль ВФСК 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Сроки проведения мероприятий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</w:pPr>
            <w:r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  <w:t>КОМПЛЕКСНЫЕ МЕРОПРИЯТИЯ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E45BAC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 xml:space="preserve">Спартакиада учащихся  Ямало-Ненецкого автономного округа 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Соревнования по шахматам </w:t>
            </w:r>
          </w:p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северному многоборью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тхэквондо ВТФ (юниоры 15-17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баскетболу (девушки до 16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волейболу (юноши до 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тяжелой атлетике (юноши, девушки 13-17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>Спартакиада ЯНАО (Группа А)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дартсу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Сельские спортивные игры ЯНАО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пенсионеров Ямало-Ненецкого автономного округа (зона ЗАПАД)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май-июнь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молодежи допризывного возраста ЯНАО</w:t>
            </w:r>
          </w:p>
        </w:tc>
      </w:tr>
      <w:tr w:rsidR="00E45BAC">
        <w:trPr>
          <w:trHeight w:val="57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молодежи допризывного возраста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ФИЗКУЛЬТУРНЫЕ МЕРОПРИЯТИЯ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II</w:t>
            </w:r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 Всероссийские Арктические  игры 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(биатлон,  волейбол на снегу, лыжные гонки, настольный теннис,</w:t>
            </w:r>
            <w:proofErr w:type="gramEnd"/>
          </w:p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северное многоборье,  фигурное катание на коньках, хоккей)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«Зона ЗАПАД»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E45BAC" w:rsidRDefault="00E45BA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фестиваль "Холодные игры"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Арктические экстремальные игры "Северный характер. Зима"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II этап Летнего фестиваля Всероссийского физкультурно-спортивного комплекса "Готов к труду и обороне" среди всех категорий населения ЯНАО «Зона ЗАПАД»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E45BA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E45BAC" w:rsidRDefault="00E45BA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по пляжному волейболу «66 ПАРАЛЛЕЛЬ»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Фестиваль по рыболовному спорту «ЯМАЛЬСКАЯ РЫБАЛКА»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август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студенческих спортивных клубов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студенческих спортивных лиг в Ямало-Ненецком автономном округе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Легкоатлетический пробег</w:t>
            </w:r>
          </w:p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«Полумарафон Полярный круг»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Окружной марафон "Полярная лыжня" на призы Губернатора ЯНАО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«Полярный Кубок-Кубок Надежды» по пауэрлифтингу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ans" w:eastAsia="Liberation Sans" w:hAnsi="Liberation Sans" w:cs="Liberation Sans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сноубайк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РЕГИОНАЛЬНЫЕ СПОРТИВНЫЕ МЕРОПРИЯТИЯ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северному многоборью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северному многоборью (16-17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дартсу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br/>
              <w:t xml:space="preserve"> (американский крикет)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22-24.02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5.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Первенство ЯНАО по северному многоборью (14-15 лет) 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tabs>
                <w:tab w:val="center" w:pos="1936"/>
              </w:tabs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6.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спортивной аэробике</w:t>
            </w:r>
          </w:p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Юноши и девушки (12-14 лет), Юниоры и юниорки 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7.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спортивному туризму (лыжная дистанция)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21-25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самбо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спортивному туризму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20-23.06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спортивной (вольной) борьбе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волейболу (юноши до 18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24-27.10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спортивному туризму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киокусинкай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4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72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шахматам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24"/>
                <w:szCs w:val="32"/>
              </w:rPr>
              <w:t>6.  Организационные мероприятия</w:t>
            </w:r>
          </w:p>
        </w:tc>
      </w:tr>
      <w:tr w:rsidR="00E45BAC">
        <w:trPr>
          <w:trHeight w:val="60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№</w:t>
            </w:r>
          </w:p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4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«Спортивная элита Салехарда» -2023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апрель-декабрь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</w:p>
          <w:p w:rsidR="00E45BAC" w:rsidRDefault="00327E6B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Салехарда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  <w:szCs w:val="28"/>
        </w:rPr>
      </w:pPr>
    </w:p>
    <w:sectPr w:rsidR="00E45BAC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0DB" w:rsidRDefault="003760DB">
      <w:r>
        <w:separator/>
      </w:r>
    </w:p>
  </w:endnote>
  <w:endnote w:type="continuationSeparator" w:id="0">
    <w:p w:rsidR="003760DB" w:rsidRDefault="0037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Franklin Gothic Medium Cond"/>
    <w:charset w:val="00"/>
    <w:family w:val="auto"/>
    <w:pitch w:val="default"/>
  </w:font>
  <w:font w:name="WenQuanYi Micro Hei">
    <w:charset w:val="00"/>
    <w:family w:val="auto"/>
    <w:pitch w:val="default"/>
  </w:font>
  <w:font w:name="Lohit Devanagari">
    <w:altName w:val="Arial"/>
    <w:charset w:val="00"/>
    <w:family w:val="auto"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0DB" w:rsidRDefault="003760DB">
    <w:pPr>
      <w:pStyle w:val="17"/>
      <w:jc w:val="right"/>
    </w:pPr>
  </w:p>
  <w:p w:rsidR="003760DB" w:rsidRDefault="003760DB">
    <w:pPr>
      <w:pStyle w:val="17"/>
      <w:ind w:right="360"/>
    </w:pPr>
    <w:r>
      <w:rPr>
        <w:noProof/>
      </w:rPr>
      <mc:AlternateContent>
        <mc:Choice Requires="wpg">
          <w:drawing>
            <wp:anchor distT="0" distB="0" distL="0" distR="0" simplePos="0" relativeHeight="25165875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6510" cy="1651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6510" cy="16510"/>
                      </a:xfrm>
                      <a:custGeom>
                        <a:avLst>
                          <a:gd name="adj0" fmla="val 0"/>
                          <a:gd name="adj1" fmla="val 0"/>
                          <a:gd name="adj2" fmla="val 0"/>
                        </a:avLst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100000"/>
                          <a:gd name="gd10" fmla="*/ h 0 100000"/>
                          <a:gd name="gd11" fmla="*/ w 100000 100000"/>
                          <a:gd name="gd12" fmla="*/ h 100000 100000"/>
                        </a:gdLst>
                        <a:ahLst/>
                        <a:cxnLst/>
                        <a:rect l="gd9" t="gd10" r="gd11" b="gd12"/>
                        <a:pathLst>
                          <a:path w="100000" h="1000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100000" h="100000" extrusionOk="0"/>
                        </a:pathLst>
                      </a:custGeom>
                      <a:noFill/>
                      <a:ln w="0">
                        <a:noFill/>
                        <a:round/>
                      </a:ln>
                    </wps:spPr>
                    <wps:txbx>
                      <w:txbxContent>
                        <w:p w:rsidR="003760DB" w:rsidRDefault="003760DB">
                          <w:pPr>
                            <w:pStyle w:val="17"/>
                            <w:rPr>
                              <w:rStyle w:val="af"/>
                            </w:rPr>
                          </w:pPr>
                          <w:r>
                            <w:rPr>
                              <w:rStyle w:val="af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 xmlns:a="http://schemas.openxmlformats.org/drawingml/2006/main" xmlns:w15="http://schemas.microsoft.com/office/word/2012/wordml">
          <w:pict>
            <v:shape id="shape 0" o:spid="_x0000_s0" style="position:absolute;mso-wrap-distance-left:0.0pt;mso-wrap-distance-top:0.0pt;mso-wrap-distance-right:0.0pt;mso-wrap-distance-bottom:0.0pt;z-index:-251658752;o:allowoverlap:true;o:allowincell:true;mso-position-horizontal-relative:margin;mso-position-horizontal:right;mso-position-vertical-relative:text;margin-top:0.0pt;mso-position-vertical:absolute;width:1.3pt;height:1.3pt;" coordsize="100000,100000" path="m0,0l0,21600l21600,21600l21600,0xee" filled="f" stroked="f" strokeweight="0.00pt">
              <v:path textboxrect="0,0,100000,100000"/>
              <w10:wrap type="square"/>
              <v:textbox>
                <w:txbxContent>
                  <w:p>
                    <w:pPr>
                      <w:pStyle w:val="924"/>
                      <w:rPr>
                        <w:rStyle w:val="890"/>
                      </w:rPr>
                    </w:pPr>
                    <w:r>
                      <w:rPr>
                        <w:rStyle w:val="890"/>
                        <w:color w:val="000000"/>
                      </w:rPr>
                      <w:fldChar w:fldCharType="begin"/>
                    </w:r>
                    <w:r>
                      <w:rPr>
                        <w:rStyle w:val="89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90"/>
                        <w:color w:val="000000"/>
                      </w:rPr>
                      <w:fldChar w:fldCharType="separate"/>
                    </w:r>
                    <w:r>
                      <w:rPr>
                        <w:rStyle w:val="890"/>
                        <w:color w:val="000000"/>
                      </w:rPr>
                      <w:t xml:space="preserve">0</w:t>
                    </w:r>
                    <w:r>
                      <w:rPr>
                        <w:rStyle w:val="890"/>
                        <w:color w:val="000000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0DB" w:rsidRDefault="003760DB">
    <w:pPr>
      <w:pStyle w:val="17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0DB" w:rsidRDefault="003760DB">
    <w:pPr>
      <w:pStyle w:val="1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0DB" w:rsidRDefault="003760DB">
      <w:r>
        <w:separator/>
      </w:r>
    </w:p>
  </w:footnote>
  <w:footnote w:type="continuationSeparator" w:id="0">
    <w:p w:rsidR="003760DB" w:rsidRDefault="00376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05D43"/>
    <w:multiLevelType w:val="hybridMultilevel"/>
    <w:tmpl w:val="21B0E2D0"/>
    <w:lvl w:ilvl="0" w:tplc="C1D23684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E0549E16">
      <w:start w:val="1"/>
      <w:numFmt w:val="none"/>
      <w:lvlText w:val=""/>
      <w:lvlJc w:val="left"/>
      <w:pPr>
        <w:tabs>
          <w:tab w:val="num" w:pos="360"/>
        </w:tabs>
      </w:pPr>
    </w:lvl>
    <w:lvl w:ilvl="2" w:tplc="58449718">
      <w:start w:val="1"/>
      <w:numFmt w:val="none"/>
      <w:lvlText w:val=""/>
      <w:lvlJc w:val="left"/>
      <w:pPr>
        <w:tabs>
          <w:tab w:val="num" w:pos="360"/>
        </w:tabs>
      </w:pPr>
    </w:lvl>
    <w:lvl w:ilvl="3" w:tplc="F6FA676E">
      <w:start w:val="1"/>
      <w:numFmt w:val="none"/>
      <w:lvlText w:val=""/>
      <w:lvlJc w:val="left"/>
      <w:pPr>
        <w:tabs>
          <w:tab w:val="num" w:pos="360"/>
        </w:tabs>
      </w:pPr>
    </w:lvl>
    <w:lvl w:ilvl="4" w:tplc="5E6EFEF0">
      <w:start w:val="1"/>
      <w:numFmt w:val="none"/>
      <w:lvlText w:val=""/>
      <w:lvlJc w:val="left"/>
      <w:pPr>
        <w:tabs>
          <w:tab w:val="num" w:pos="360"/>
        </w:tabs>
      </w:pPr>
    </w:lvl>
    <w:lvl w:ilvl="5" w:tplc="D9BCA14E">
      <w:start w:val="1"/>
      <w:numFmt w:val="none"/>
      <w:lvlText w:val=""/>
      <w:lvlJc w:val="left"/>
      <w:pPr>
        <w:tabs>
          <w:tab w:val="num" w:pos="360"/>
        </w:tabs>
      </w:pPr>
    </w:lvl>
    <w:lvl w:ilvl="6" w:tplc="B0764AF2">
      <w:start w:val="1"/>
      <w:numFmt w:val="none"/>
      <w:lvlText w:val=""/>
      <w:lvlJc w:val="left"/>
      <w:pPr>
        <w:tabs>
          <w:tab w:val="num" w:pos="360"/>
        </w:tabs>
      </w:pPr>
    </w:lvl>
    <w:lvl w:ilvl="7" w:tplc="B204B6C4">
      <w:start w:val="1"/>
      <w:numFmt w:val="none"/>
      <w:lvlText w:val=""/>
      <w:lvlJc w:val="left"/>
      <w:pPr>
        <w:tabs>
          <w:tab w:val="num" w:pos="360"/>
        </w:tabs>
      </w:pPr>
    </w:lvl>
    <w:lvl w:ilvl="8" w:tplc="FE6E87D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331014A"/>
    <w:multiLevelType w:val="hybridMultilevel"/>
    <w:tmpl w:val="4C408D12"/>
    <w:lvl w:ilvl="0" w:tplc="6F521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501310">
      <w:start w:val="1"/>
      <w:numFmt w:val="lowerLetter"/>
      <w:lvlText w:val="%2."/>
      <w:lvlJc w:val="left"/>
      <w:pPr>
        <w:ind w:left="1440" w:hanging="360"/>
      </w:pPr>
    </w:lvl>
    <w:lvl w:ilvl="2" w:tplc="B3F8CAD4">
      <w:start w:val="1"/>
      <w:numFmt w:val="lowerRoman"/>
      <w:lvlText w:val="%3."/>
      <w:lvlJc w:val="right"/>
      <w:pPr>
        <w:ind w:left="2160" w:hanging="180"/>
      </w:pPr>
    </w:lvl>
    <w:lvl w:ilvl="3" w:tplc="C472BC82">
      <w:start w:val="1"/>
      <w:numFmt w:val="decimal"/>
      <w:lvlText w:val="%4."/>
      <w:lvlJc w:val="left"/>
      <w:pPr>
        <w:ind w:left="2880" w:hanging="360"/>
      </w:pPr>
    </w:lvl>
    <w:lvl w:ilvl="4" w:tplc="6E9CE0B2">
      <w:start w:val="1"/>
      <w:numFmt w:val="lowerLetter"/>
      <w:lvlText w:val="%5."/>
      <w:lvlJc w:val="left"/>
      <w:pPr>
        <w:ind w:left="3600" w:hanging="360"/>
      </w:pPr>
    </w:lvl>
    <w:lvl w:ilvl="5" w:tplc="CC4C28F6">
      <w:start w:val="1"/>
      <w:numFmt w:val="lowerRoman"/>
      <w:lvlText w:val="%6."/>
      <w:lvlJc w:val="right"/>
      <w:pPr>
        <w:ind w:left="4320" w:hanging="180"/>
      </w:pPr>
    </w:lvl>
    <w:lvl w:ilvl="6" w:tplc="B63CBB98">
      <w:start w:val="1"/>
      <w:numFmt w:val="decimal"/>
      <w:lvlText w:val="%7."/>
      <w:lvlJc w:val="left"/>
      <w:pPr>
        <w:ind w:left="5040" w:hanging="360"/>
      </w:pPr>
    </w:lvl>
    <w:lvl w:ilvl="7" w:tplc="2D8A95D8">
      <w:start w:val="1"/>
      <w:numFmt w:val="lowerLetter"/>
      <w:lvlText w:val="%8."/>
      <w:lvlJc w:val="left"/>
      <w:pPr>
        <w:ind w:left="5760" w:hanging="360"/>
      </w:pPr>
    </w:lvl>
    <w:lvl w:ilvl="8" w:tplc="E654A96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400CF"/>
    <w:multiLevelType w:val="hybridMultilevel"/>
    <w:tmpl w:val="50C2A7AC"/>
    <w:lvl w:ilvl="0" w:tplc="ED92850C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 w:tplc="AD8E8DDE">
      <w:start w:val="1"/>
      <w:numFmt w:val="none"/>
      <w:lvlText w:val=""/>
      <w:lvlJc w:val="left"/>
      <w:pPr>
        <w:tabs>
          <w:tab w:val="num" w:pos="360"/>
        </w:tabs>
      </w:pPr>
    </w:lvl>
    <w:lvl w:ilvl="2" w:tplc="FC200CAC">
      <w:start w:val="1"/>
      <w:numFmt w:val="none"/>
      <w:lvlText w:val=""/>
      <w:lvlJc w:val="left"/>
      <w:pPr>
        <w:tabs>
          <w:tab w:val="num" w:pos="360"/>
        </w:tabs>
      </w:pPr>
    </w:lvl>
    <w:lvl w:ilvl="3" w:tplc="896A25D6">
      <w:start w:val="1"/>
      <w:numFmt w:val="none"/>
      <w:lvlText w:val=""/>
      <w:lvlJc w:val="left"/>
      <w:pPr>
        <w:tabs>
          <w:tab w:val="num" w:pos="360"/>
        </w:tabs>
      </w:pPr>
    </w:lvl>
    <w:lvl w:ilvl="4" w:tplc="F3B4DD0E">
      <w:start w:val="1"/>
      <w:numFmt w:val="none"/>
      <w:lvlText w:val=""/>
      <w:lvlJc w:val="left"/>
      <w:pPr>
        <w:tabs>
          <w:tab w:val="num" w:pos="360"/>
        </w:tabs>
      </w:pPr>
    </w:lvl>
    <w:lvl w:ilvl="5" w:tplc="174C1BFC">
      <w:start w:val="1"/>
      <w:numFmt w:val="none"/>
      <w:lvlText w:val=""/>
      <w:lvlJc w:val="left"/>
      <w:pPr>
        <w:tabs>
          <w:tab w:val="num" w:pos="360"/>
        </w:tabs>
      </w:pPr>
    </w:lvl>
    <w:lvl w:ilvl="6" w:tplc="F1C0F128">
      <w:start w:val="1"/>
      <w:numFmt w:val="none"/>
      <w:lvlText w:val=""/>
      <w:lvlJc w:val="left"/>
      <w:pPr>
        <w:tabs>
          <w:tab w:val="num" w:pos="360"/>
        </w:tabs>
      </w:pPr>
    </w:lvl>
    <w:lvl w:ilvl="7" w:tplc="428440F6">
      <w:start w:val="1"/>
      <w:numFmt w:val="none"/>
      <w:lvlText w:val=""/>
      <w:lvlJc w:val="left"/>
      <w:pPr>
        <w:tabs>
          <w:tab w:val="num" w:pos="360"/>
        </w:tabs>
      </w:pPr>
    </w:lvl>
    <w:lvl w:ilvl="8" w:tplc="8B56014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97C64CE"/>
    <w:multiLevelType w:val="hybridMultilevel"/>
    <w:tmpl w:val="16262B44"/>
    <w:lvl w:ilvl="0" w:tplc="4416922C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 w:tplc="44026EC6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 w:tplc="0E1EEB1C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 w:tplc="5344ED88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 w:tplc="04DE092E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 w:tplc="8D84AD62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 w:tplc="38EC42CE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 w:tplc="305CB8DE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 w:tplc="AB58FFDE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>
    <w:nsid w:val="54661A1C"/>
    <w:multiLevelType w:val="hybridMultilevel"/>
    <w:tmpl w:val="A87E5F3C"/>
    <w:lvl w:ilvl="0" w:tplc="E7483DE8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7CB8422A">
      <w:start w:val="1"/>
      <w:numFmt w:val="lowerLetter"/>
      <w:lvlText w:val="%2."/>
      <w:lvlJc w:val="left"/>
      <w:pPr>
        <w:ind w:left="1440" w:hanging="360"/>
      </w:pPr>
    </w:lvl>
    <w:lvl w:ilvl="2" w:tplc="AD2E3CE4">
      <w:start w:val="1"/>
      <w:numFmt w:val="lowerRoman"/>
      <w:lvlText w:val="%3."/>
      <w:lvlJc w:val="right"/>
      <w:pPr>
        <w:ind w:left="2160" w:hanging="180"/>
      </w:pPr>
    </w:lvl>
    <w:lvl w:ilvl="3" w:tplc="43B2747E">
      <w:start w:val="1"/>
      <w:numFmt w:val="decimal"/>
      <w:lvlText w:val="%4."/>
      <w:lvlJc w:val="left"/>
      <w:pPr>
        <w:ind w:left="2880" w:hanging="360"/>
      </w:pPr>
    </w:lvl>
    <w:lvl w:ilvl="4" w:tplc="6192940C">
      <w:start w:val="1"/>
      <w:numFmt w:val="lowerLetter"/>
      <w:lvlText w:val="%5."/>
      <w:lvlJc w:val="left"/>
      <w:pPr>
        <w:ind w:left="3600" w:hanging="360"/>
      </w:pPr>
    </w:lvl>
    <w:lvl w:ilvl="5" w:tplc="FFD2DBEA">
      <w:start w:val="1"/>
      <w:numFmt w:val="lowerRoman"/>
      <w:lvlText w:val="%6."/>
      <w:lvlJc w:val="right"/>
      <w:pPr>
        <w:ind w:left="4320" w:hanging="180"/>
      </w:pPr>
    </w:lvl>
    <w:lvl w:ilvl="6" w:tplc="4858A4B4">
      <w:start w:val="1"/>
      <w:numFmt w:val="decimal"/>
      <w:lvlText w:val="%7."/>
      <w:lvlJc w:val="left"/>
      <w:pPr>
        <w:ind w:left="5040" w:hanging="360"/>
      </w:pPr>
    </w:lvl>
    <w:lvl w:ilvl="7" w:tplc="3E444474">
      <w:start w:val="1"/>
      <w:numFmt w:val="lowerLetter"/>
      <w:lvlText w:val="%8."/>
      <w:lvlJc w:val="left"/>
      <w:pPr>
        <w:ind w:left="5760" w:hanging="360"/>
      </w:pPr>
    </w:lvl>
    <w:lvl w:ilvl="8" w:tplc="85C2C9B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00133"/>
    <w:multiLevelType w:val="hybridMultilevel"/>
    <w:tmpl w:val="5B24E860"/>
    <w:lvl w:ilvl="0" w:tplc="67EC3654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B2587050">
      <w:start w:val="1"/>
      <w:numFmt w:val="none"/>
      <w:lvlText w:val=""/>
      <w:lvlJc w:val="left"/>
      <w:pPr>
        <w:tabs>
          <w:tab w:val="num" w:pos="360"/>
        </w:tabs>
      </w:pPr>
    </w:lvl>
    <w:lvl w:ilvl="2" w:tplc="199E26A6">
      <w:start w:val="1"/>
      <w:numFmt w:val="none"/>
      <w:lvlText w:val=""/>
      <w:lvlJc w:val="left"/>
      <w:pPr>
        <w:tabs>
          <w:tab w:val="num" w:pos="360"/>
        </w:tabs>
      </w:pPr>
    </w:lvl>
    <w:lvl w:ilvl="3" w:tplc="1EE4613A">
      <w:start w:val="1"/>
      <w:numFmt w:val="none"/>
      <w:lvlText w:val=""/>
      <w:lvlJc w:val="left"/>
      <w:pPr>
        <w:tabs>
          <w:tab w:val="num" w:pos="360"/>
        </w:tabs>
      </w:pPr>
    </w:lvl>
    <w:lvl w:ilvl="4" w:tplc="8B60587E">
      <w:start w:val="1"/>
      <w:numFmt w:val="none"/>
      <w:lvlText w:val=""/>
      <w:lvlJc w:val="left"/>
      <w:pPr>
        <w:tabs>
          <w:tab w:val="num" w:pos="360"/>
        </w:tabs>
      </w:pPr>
    </w:lvl>
    <w:lvl w:ilvl="5" w:tplc="40D833D8">
      <w:start w:val="1"/>
      <w:numFmt w:val="none"/>
      <w:lvlText w:val=""/>
      <w:lvlJc w:val="left"/>
      <w:pPr>
        <w:tabs>
          <w:tab w:val="num" w:pos="360"/>
        </w:tabs>
      </w:pPr>
    </w:lvl>
    <w:lvl w:ilvl="6" w:tplc="46384CC2">
      <w:start w:val="1"/>
      <w:numFmt w:val="none"/>
      <w:lvlText w:val=""/>
      <w:lvlJc w:val="left"/>
      <w:pPr>
        <w:tabs>
          <w:tab w:val="num" w:pos="360"/>
        </w:tabs>
      </w:pPr>
    </w:lvl>
    <w:lvl w:ilvl="7" w:tplc="43E893C4">
      <w:start w:val="1"/>
      <w:numFmt w:val="none"/>
      <w:lvlText w:val=""/>
      <w:lvlJc w:val="left"/>
      <w:pPr>
        <w:tabs>
          <w:tab w:val="num" w:pos="360"/>
        </w:tabs>
      </w:pPr>
    </w:lvl>
    <w:lvl w:ilvl="8" w:tplc="2E249AC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7F083BA6"/>
    <w:multiLevelType w:val="hybridMultilevel"/>
    <w:tmpl w:val="F8EE8206"/>
    <w:lvl w:ilvl="0" w:tplc="A75019C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CF2712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F0010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AAEC39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5D0066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048F88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21E09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3522C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996C0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BAC"/>
    <w:rsid w:val="002302D1"/>
    <w:rsid w:val="00327E6B"/>
    <w:rsid w:val="003760DB"/>
    <w:rsid w:val="003C02DD"/>
    <w:rsid w:val="00417ACE"/>
    <w:rsid w:val="00525569"/>
    <w:rsid w:val="006605C2"/>
    <w:rsid w:val="0077793F"/>
    <w:rsid w:val="008B1FC8"/>
    <w:rsid w:val="00926553"/>
    <w:rsid w:val="00947EC9"/>
    <w:rsid w:val="00E154C8"/>
    <w:rsid w:val="00E45BAC"/>
    <w:rsid w:val="00F44B42"/>
    <w:rsid w:val="00F53CD0"/>
    <w:rsid w:val="00F7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0"/>
    <w:uiPriority w:val="99"/>
    <w:unhideWhenUsed/>
    <w:pPr>
      <w:tabs>
        <w:tab w:val="center" w:pos="7143"/>
        <w:tab w:val="right" w:pos="14287"/>
      </w:tabs>
    </w:pPr>
  </w:style>
  <w:style w:type="paragraph" w:styleId="a4">
    <w:name w:val="footer"/>
    <w:basedOn w:val="a"/>
    <w:link w:val="12"/>
    <w:uiPriority w:val="99"/>
    <w:unhideWhenUsed/>
    <w:pPr>
      <w:tabs>
        <w:tab w:val="center" w:pos="7143"/>
        <w:tab w:val="right" w:pos="14287"/>
      </w:tabs>
    </w:pPr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a6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a7">
    <w:name w:val="Абзац списка Знак"/>
    <w:link w:val="a8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link w:val="20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110">
    <w:name w:val="Заголовок 1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customStyle="1" w:styleId="210">
    <w:name w:val="Заголовок 21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customStyle="1" w:styleId="31">
    <w:name w:val="Заголовок 31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customStyle="1" w:styleId="61">
    <w:name w:val="Заголовок 61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Заголовок 1 Знак1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10">
    <w:name w:val="Верхний колонтитул Знак1"/>
    <w:basedOn w:val="a0"/>
    <w:link w:val="a3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2">
    <w:name w:val="Нижний колонтитул Знак1"/>
    <w:link w:val="a4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c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d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3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2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3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e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page number"/>
    <w:uiPriority w:val="99"/>
    <w:qFormat/>
  </w:style>
  <w:style w:type="character" w:customStyle="1" w:styleId="af0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annotation reference"/>
    <w:uiPriority w:val="99"/>
    <w:qFormat/>
    <w:rPr>
      <w:sz w:val="16"/>
    </w:rPr>
  </w:style>
  <w:style w:type="character" w:customStyle="1" w:styleId="af3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ма примечания Знак"/>
    <w:basedOn w:val="af3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5">
    <w:name w:val="Заголовок"/>
    <w:basedOn w:val="a"/>
    <w:next w:val="af6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  <w:rPr>
      <w:rFonts w:cs="Lohit Devanagari"/>
    </w:rPr>
  </w:style>
  <w:style w:type="paragraph" w:customStyle="1" w:styleId="14">
    <w:name w:val="Название объекта1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8">
    <w:name w:val="index heading"/>
    <w:basedOn w:val="a"/>
    <w:qFormat/>
    <w:pPr>
      <w:suppressLineNumbers/>
    </w:pPr>
    <w:rPr>
      <w:rFonts w:cs="Lohit Devanagari"/>
    </w:rPr>
  </w:style>
  <w:style w:type="paragraph" w:styleId="af9">
    <w:name w:val="No Spacing"/>
    <w:uiPriority w:val="1"/>
    <w:qFormat/>
  </w:style>
  <w:style w:type="paragraph" w:styleId="afa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b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5">
    <w:name w:val="Quote"/>
    <w:basedOn w:val="a"/>
    <w:uiPriority w:val="29"/>
    <w:qFormat/>
    <w:pPr>
      <w:ind w:left="720" w:right="720"/>
    </w:pPr>
    <w:rPr>
      <w:i/>
    </w:rPr>
  </w:style>
  <w:style w:type="paragraph" w:styleId="afc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d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e">
    <w:name w:val="endnote text"/>
    <w:basedOn w:val="a"/>
    <w:uiPriority w:val="99"/>
    <w:semiHidden/>
    <w:unhideWhenUsed/>
    <w:rPr>
      <w:sz w:val="20"/>
    </w:rPr>
  </w:style>
  <w:style w:type="paragraph" w:styleId="15">
    <w:name w:val="toc 1"/>
    <w:basedOn w:val="a"/>
    <w:uiPriority w:val="39"/>
    <w:unhideWhenUsed/>
    <w:pPr>
      <w:spacing w:after="57"/>
    </w:pPr>
  </w:style>
  <w:style w:type="paragraph" w:styleId="26">
    <w:name w:val="toc 2"/>
    <w:basedOn w:val="a"/>
    <w:uiPriority w:val="39"/>
    <w:unhideWhenUsed/>
    <w:pPr>
      <w:spacing w:after="57"/>
      <w:ind w:left="283"/>
    </w:pPr>
  </w:style>
  <w:style w:type="paragraph" w:styleId="32">
    <w:name w:val="toc 3"/>
    <w:basedOn w:val="a"/>
    <w:uiPriority w:val="39"/>
    <w:unhideWhenUsed/>
    <w:pPr>
      <w:spacing w:after="57"/>
      <w:ind w:left="567"/>
    </w:pPr>
  </w:style>
  <w:style w:type="paragraph" w:styleId="42">
    <w:name w:val="toc 4"/>
    <w:basedOn w:val="a"/>
    <w:uiPriority w:val="39"/>
    <w:unhideWhenUsed/>
    <w:pPr>
      <w:spacing w:after="57"/>
      <w:ind w:left="850"/>
    </w:pPr>
  </w:style>
  <w:style w:type="paragraph" w:styleId="52">
    <w:name w:val="toc 5"/>
    <w:basedOn w:val="a"/>
    <w:uiPriority w:val="39"/>
    <w:unhideWhenUsed/>
    <w:pPr>
      <w:spacing w:after="57"/>
      <w:ind w:left="1134"/>
    </w:pPr>
  </w:style>
  <w:style w:type="paragraph" w:styleId="62">
    <w:name w:val="toc 6"/>
    <w:basedOn w:val="a"/>
    <w:uiPriority w:val="39"/>
    <w:unhideWhenUsed/>
    <w:pPr>
      <w:spacing w:after="57"/>
      <w:ind w:left="1417"/>
    </w:pPr>
  </w:style>
  <w:style w:type="paragraph" w:styleId="72">
    <w:name w:val="toc 7"/>
    <w:basedOn w:val="a"/>
    <w:uiPriority w:val="39"/>
    <w:unhideWhenUsed/>
    <w:pPr>
      <w:spacing w:after="57"/>
      <w:ind w:left="1701"/>
    </w:pPr>
  </w:style>
  <w:style w:type="paragraph" w:styleId="82">
    <w:name w:val="toc 8"/>
    <w:basedOn w:val="a"/>
    <w:uiPriority w:val="39"/>
    <w:unhideWhenUsed/>
    <w:pPr>
      <w:spacing w:after="57"/>
      <w:ind w:left="1984"/>
    </w:pPr>
  </w:style>
  <w:style w:type="paragraph" w:styleId="92">
    <w:name w:val="toc 9"/>
    <w:basedOn w:val="a"/>
    <w:uiPriority w:val="39"/>
    <w:unhideWhenUsed/>
    <w:pPr>
      <w:spacing w:after="57"/>
      <w:ind w:left="2268"/>
    </w:pPr>
  </w:style>
  <w:style w:type="paragraph" w:customStyle="1" w:styleId="16">
    <w:name w:val="Указатель1"/>
    <w:basedOn w:val="af5"/>
  </w:style>
  <w:style w:type="paragraph" w:styleId="aff">
    <w:name w:val="TOC Heading"/>
    <w:uiPriority w:val="39"/>
    <w:unhideWhenUsed/>
    <w:pPr>
      <w:spacing w:after="200" w:line="276" w:lineRule="auto"/>
    </w:pPr>
  </w:style>
  <w:style w:type="paragraph" w:styleId="aff0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7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f1">
    <w:name w:val="Колонтитул"/>
    <w:basedOn w:val="a"/>
    <w:qFormat/>
  </w:style>
  <w:style w:type="paragraph" w:customStyle="1" w:styleId="17">
    <w:name w:val="Ниж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2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3">
    <w:name w:val="annotation text"/>
    <w:basedOn w:val="a"/>
    <w:uiPriority w:val="99"/>
    <w:qFormat/>
    <w:rPr>
      <w:sz w:val="20"/>
      <w:szCs w:val="20"/>
    </w:rPr>
  </w:style>
  <w:style w:type="paragraph" w:styleId="aff4">
    <w:name w:val="annotation subject"/>
    <w:basedOn w:val="aff3"/>
    <w:uiPriority w:val="99"/>
    <w:qFormat/>
    <w:rPr>
      <w:b/>
      <w:bCs/>
    </w:rPr>
  </w:style>
  <w:style w:type="paragraph" w:styleId="a8">
    <w:name w:val="List Paragraph"/>
    <w:link w:val="a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9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8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5">
    <w:name w:val="Содержимое врезки"/>
    <w:basedOn w:val="a"/>
    <w:qFormat/>
  </w:style>
  <w:style w:type="paragraph" w:customStyle="1" w:styleId="20">
    <w:name w:val="Заголовок №2"/>
    <w:link w:val="BorderedLined-Accent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29</Pages>
  <Words>6270</Words>
  <Characters>35739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324</cp:revision>
  <dcterms:created xsi:type="dcterms:W3CDTF">2019-01-10T10:31:00Z</dcterms:created>
  <dcterms:modified xsi:type="dcterms:W3CDTF">2024-03-29T12:25:00Z</dcterms:modified>
  <dc:language>ru-RU</dc:language>
</cp:coreProperties>
</file>